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31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7110"/>
        <w:gridCol w:w="33"/>
        <w:gridCol w:w="45"/>
        <w:gridCol w:w="33"/>
        <w:gridCol w:w="970"/>
        <w:gridCol w:w="20"/>
        <w:gridCol w:w="78"/>
      </w:tblGrid>
      <w:tr w:rsidR="00F15E5C" w:rsidTr="00EC1D38">
        <w:trPr>
          <w:gridAfter w:val="3"/>
          <w:wAfter w:w="1068" w:type="dxa"/>
          <w:trHeight w:val="79"/>
        </w:trPr>
        <w:tc>
          <w:tcPr>
            <w:tcW w:w="35" w:type="dxa"/>
          </w:tcPr>
          <w:p w:rsidR="00F15E5C" w:rsidRDefault="00F15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5E5C" w:rsidRDefault="00F15E5C">
            <w:pPr>
              <w:pStyle w:val="EmptyCellLayoutStyle"/>
              <w:spacing w:after="0" w:line="240" w:lineRule="auto"/>
            </w:pPr>
          </w:p>
        </w:tc>
        <w:tc>
          <w:tcPr>
            <w:tcW w:w="17110" w:type="dxa"/>
          </w:tcPr>
          <w:p w:rsidR="00F15E5C" w:rsidRDefault="00F15E5C">
            <w:pPr>
              <w:pStyle w:val="EmptyCellLayoutStyle"/>
              <w:spacing w:after="0" w:line="240" w:lineRule="auto"/>
            </w:pPr>
          </w:p>
          <w:p w:rsidR="00081096" w:rsidRDefault="00081096">
            <w:pPr>
              <w:pStyle w:val="EmptyCellLayoutStyle"/>
              <w:spacing w:after="0" w:line="240" w:lineRule="auto"/>
            </w:pPr>
          </w:p>
          <w:p w:rsidR="00081096" w:rsidRDefault="000810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5E5C" w:rsidRDefault="00F15E5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F15E5C" w:rsidRDefault="00F15E5C">
            <w:pPr>
              <w:pStyle w:val="EmptyCellLayoutStyle"/>
              <w:spacing w:after="0" w:line="240" w:lineRule="auto"/>
            </w:pPr>
          </w:p>
        </w:tc>
      </w:tr>
      <w:tr w:rsidR="00F15E5C" w:rsidRPr="00EC1D38" w:rsidTr="00EC1D38">
        <w:trPr>
          <w:gridAfter w:val="3"/>
          <w:wAfter w:w="1068" w:type="dxa"/>
          <w:trHeight w:val="340"/>
        </w:trPr>
        <w:tc>
          <w:tcPr>
            <w:tcW w:w="35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110" w:type="dxa"/>
          </w:tcPr>
          <w:p w:rsidR="00F15E5C" w:rsidRPr="00EC1D38" w:rsidRDefault="00F15E5C">
            <w:pPr>
              <w:spacing w:after="0" w:line="240" w:lineRule="auto"/>
              <w:rPr>
                <w:sz w:val="22"/>
                <w:szCs w:val="22"/>
              </w:rPr>
            </w:pPr>
          </w:p>
          <w:p w:rsidR="00081096" w:rsidRPr="00EC1D38" w:rsidRDefault="00081096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C1D38">
              <w:rPr>
                <w:b/>
                <w:bCs/>
                <w:sz w:val="22"/>
                <w:szCs w:val="22"/>
              </w:rPr>
              <w:t>VODOVOD I ODVODNJA BISTRA d.o.o.</w:t>
            </w:r>
          </w:p>
          <w:p w:rsidR="00081096" w:rsidRPr="00EC1D38" w:rsidRDefault="00081096" w:rsidP="00081096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C1D38">
              <w:rPr>
                <w:b/>
                <w:bCs/>
                <w:sz w:val="22"/>
                <w:szCs w:val="22"/>
              </w:rPr>
              <w:t>Direktor</w:t>
            </w:r>
          </w:p>
          <w:p w:rsidR="00081096" w:rsidRPr="00EC1D38" w:rsidRDefault="00081096" w:rsidP="00081096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081096" w:rsidRPr="00EC1D38" w:rsidRDefault="00081096" w:rsidP="00081096">
            <w:pPr>
              <w:spacing w:after="0" w:line="240" w:lineRule="auto"/>
              <w:rPr>
                <w:sz w:val="22"/>
                <w:szCs w:val="22"/>
              </w:rPr>
            </w:pPr>
            <w:r w:rsidRPr="00EC1D38">
              <w:rPr>
                <w:sz w:val="22"/>
                <w:szCs w:val="22"/>
              </w:rPr>
              <w:t>URBROJ:</w:t>
            </w:r>
            <w:r w:rsidR="00A751AC" w:rsidRPr="00EC1D38">
              <w:rPr>
                <w:sz w:val="22"/>
                <w:szCs w:val="22"/>
              </w:rPr>
              <w:t xml:space="preserve"> 238/02-12-19-1239-1</w:t>
            </w:r>
            <w:bookmarkStart w:id="0" w:name="_GoBack"/>
            <w:bookmarkEnd w:id="0"/>
          </w:p>
          <w:p w:rsidR="00081096" w:rsidRPr="00EC1D38" w:rsidRDefault="00081096" w:rsidP="00081096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081096" w:rsidRPr="00EC1D38" w:rsidRDefault="00081096" w:rsidP="00081096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C1D38">
              <w:rPr>
                <w:b/>
                <w:bCs/>
                <w:sz w:val="22"/>
                <w:szCs w:val="22"/>
              </w:rPr>
              <w:t xml:space="preserve">Sukladno članku 28. Zakona o javnoj nabavi (Narodne novine br. 120/16) i članku 3. Pravilnika o planu nabave, registru ugovora, prethodnom savjetovanju i analizi tržišta u javnoj nabavi (Narodne novine br. 101/17) dana </w:t>
            </w:r>
            <w:r w:rsidR="00C048E9" w:rsidRPr="00EC1D38">
              <w:rPr>
                <w:b/>
                <w:bCs/>
                <w:sz w:val="22"/>
                <w:szCs w:val="22"/>
              </w:rPr>
              <w:t>31</w:t>
            </w:r>
            <w:r w:rsidRPr="00EC1D38">
              <w:rPr>
                <w:b/>
                <w:bCs/>
                <w:sz w:val="22"/>
                <w:szCs w:val="22"/>
              </w:rPr>
              <w:t xml:space="preserve">. prosinca 2019. godine direktor Vodovoda i odvodnje Bistra d.o.o.  donio je </w:t>
            </w:r>
          </w:p>
          <w:p w:rsidR="00081096" w:rsidRPr="00EC1D38" w:rsidRDefault="00081096" w:rsidP="00081096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081096" w:rsidRPr="00EC1D38" w:rsidRDefault="00081096" w:rsidP="0008109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1D38">
              <w:rPr>
                <w:b/>
                <w:bCs/>
                <w:sz w:val="22"/>
                <w:szCs w:val="22"/>
                <w:u w:val="single"/>
              </w:rPr>
              <w:t xml:space="preserve">P L A N   </w:t>
            </w:r>
            <w:proofErr w:type="spellStart"/>
            <w:r w:rsidRPr="00EC1D38">
              <w:rPr>
                <w:b/>
                <w:bCs/>
                <w:sz w:val="22"/>
                <w:szCs w:val="22"/>
                <w:u w:val="single"/>
              </w:rPr>
              <w:t>N</w:t>
            </w:r>
            <w:proofErr w:type="spellEnd"/>
            <w:r w:rsidRPr="00EC1D38">
              <w:rPr>
                <w:b/>
                <w:bCs/>
                <w:sz w:val="22"/>
                <w:szCs w:val="22"/>
                <w:u w:val="single"/>
              </w:rPr>
              <w:t xml:space="preserve"> A B A V E  Z A  2 0 2 0.  G O D I N U</w:t>
            </w:r>
          </w:p>
          <w:p w:rsidR="00081096" w:rsidRPr="00EC1D38" w:rsidRDefault="000810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  <w:gridSpan w:val="2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E5C" w:rsidRPr="00EC1D38" w:rsidTr="00EC1D38">
        <w:trPr>
          <w:gridAfter w:val="3"/>
          <w:wAfter w:w="1068" w:type="dxa"/>
          <w:trHeight w:val="100"/>
        </w:trPr>
        <w:tc>
          <w:tcPr>
            <w:tcW w:w="35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110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  <w:gridSpan w:val="2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47B3" w:rsidRPr="00EC1D38" w:rsidTr="00EC1D38">
        <w:trPr>
          <w:gridAfter w:val="4"/>
          <w:wAfter w:w="1101" w:type="dxa"/>
        </w:trPr>
        <w:tc>
          <w:tcPr>
            <w:tcW w:w="35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1263"/>
              <w:gridCol w:w="1664"/>
              <w:gridCol w:w="1224"/>
              <w:gridCol w:w="1276"/>
              <w:gridCol w:w="1389"/>
              <w:gridCol w:w="962"/>
              <w:gridCol w:w="1028"/>
              <w:gridCol w:w="1543"/>
              <w:gridCol w:w="959"/>
              <w:gridCol w:w="1199"/>
              <w:gridCol w:w="923"/>
              <w:gridCol w:w="803"/>
              <w:gridCol w:w="1411"/>
              <w:gridCol w:w="991"/>
            </w:tblGrid>
            <w:tr w:rsidR="00081096" w:rsidRPr="00EC1D38" w:rsidTr="00081096">
              <w:trPr>
                <w:trHeight w:val="1327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 w:rsidP="000810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C1D38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Rbr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 w:rsidP="000810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Evidencijski broj nabave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 w:rsidP="000810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Predmet nabave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 w:rsidP="000810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Brojčana oznaka premeta nabave iz CPV-a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 w:rsidP="000810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Procijenjena vrijednost nabave (u kunama)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 w:rsidP="000810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Vrsta postupka (uključujući jednostavne nabave)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 w:rsidP="0008109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Posebni režim nabave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Predmet podijeljen na grupe</w:t>
                  </w: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Sklapa se Ugovor/okvirni sporazum</w:t>
                  </w: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Planirani početak postupka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Planirano trajanje ugovora ili okvirnog sporazuma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Vrijedi od</w:t>
                  </w: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Vrijedi do</w:t>
                  </w: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Napomena</w:t>
                  </w: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Status promjene</w:t>
                  </w: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Kameni materijal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44912000-6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JN-2/20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Beton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44114000-2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JN-3/20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Asfalt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44113620-7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JN-4/20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Vodovodni materijal za sanaciju vodoopskrbnog sustava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44163000-0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JN-5/20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Vodovodni materijal za rekonstrukciju vodoopskrbnog sustava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44163000-0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JN-6/20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Vodovodni materijal za izvedbu kućnih vodoopskrbnih priključaka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44163000-0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JN-7/20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Električna energija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09000000-3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199.000,00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JN-8/20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Benzin i dizelsko gorivo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09000000-3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JN-9/20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Servisiranje i održavanje vodomjera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50411100-0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JN-10/20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Tekuće i investicijsko održavanje knjigovodstvenih programa i IT opreme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72267000-4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JN-11/20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Tekuće i investicijsko održavanje vozila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50100000-6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JN-12/20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Tekuće i investicijsko održavanje ostale imovine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50800000-3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JN-13/20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Sanacija vodoopskrbnog sustava - radovi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45232151-5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JN-14/20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Geodetske usluge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71355000-1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JN-15/20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Kontrola kakvoće i atestiranje vode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71900000-7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JN-16/20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Rekonstrukcija vodoopskrbnog cjevovoda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45232151-5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JN-17/20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Rekonstrukcija vodoopskrbnih priključaka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45232151-5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JN-18/20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Održavanje i popravak CS odvodnje otpadnih voda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45231112-3 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JN-19/20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Čišćenje kolektora odvodnje otpadnih voda i crpnih stanica od taloga i mulja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45259100-8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JN-20/20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Provjera rada crpnih stanica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45259100-8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096" w:rsidRPr="00EC1D38" w:rsidTr="00081096">
              <w:trPr>
                <w:trHeight w:val="262"/>
              </w:trPr>
              <w:tc>
                <w:tcPr>
                  <w:tcW w:w="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JN-21/20</w:t>
                  </w:r>
                </w:p>
              </w:tc>
              <w:tc>
                <w:tcPr>
                  <w:tcW w:w="1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Najam stroja</w:t>
                  </w:r>
                </w:p>
              </w:tc>
              <w:tc>
                <w:tcPr>
                  <w:tcW w:w="14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45500000-2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08109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C1D3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1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E5C" w:rsidRPr="00EC1D38" w:rsidRDefault="00F15E5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15E5C" w:rsidRPr="00EC1D38" w:rsidRDefault="00F15E5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  <w:gridSpan w:val="2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E5C" w:rsidRPr="00EC1D38" w:rsidTr="00EC1D38">
        <w:trPr>
          <w:gridAfter w:val="3"/>
          <w:wAfter w:w="1068" w:type="dxa"/>
          <w:trHeight w:val="79"/>
        </w:trPr>
        <w:tc>
          <w:tcPr>
            <w:tcW w:w="35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110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  <w:gridSpan w:val="2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47B3" w:rsidRPr="00EC1D38" w:rsidTr="00EC1D38">
        <w:trPr>
          <w:trHeight w:val="360"/>
        </w:trPr>
        <w:tc>
          <w:tcPr>
            <w:tcW w:w="35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98" w:type="dxa"/>
            <w:gridSpan w:val="6"/>
          </w:tcPr>
          <w:p w:rsidR="00F15E5C" w:rsidRPr="00EC1D38" w:rsidRDefault="00F15E5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E5C" w:rsidRPr="00EC1D38" w:rsidTr="00EC1D38">
        <w:trPr>
          <w:gridAfter w:val="3"/>
          <w:wAfter w:w="1068" w:type="dxa"/>
          <w:trHeight w:val="60"/>
        </w:trPr>
        <w:tc>
          <w:tcPr>
            <w:tcW w:w="35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110" w:type="dxa"/>
          </w:tcPr>
          <w:p w:rsidR="00F15E5C" w:rsidRPr="00EC1D38" w:rsidRDefault="00081096" w:rsidP="00081096">
            <w:pPr>
              <w:pStyle w:val="EmptyCellLayoutStyle"/>
              <w:tabs>
                <w:tab w:val="left" w:pos="15735"/>
              </w:tabs>
              <w:spacing w:after="0" w:line="240" w:lineRule="auto"/>
              <w:rPr>
                <w:sz w:val="22"/>
                <w:szCs w:val="22"/>
              </w:rPr>
            </w:pPr>
            <w:r w:rsidRPr="00EC1D38">
              <w:rPr>
                <w:sz w:val="22"/>
                <w:szCs w:val="22"/>
              </w:rPr>
              <w:tab/>
              <w:t>Direktor</w:t>
            </w:r>
          </w:p>
          <w:p w:rsidR="00081096" w:rsidRPr="00EC1D38" w:rsidRDefault="00081096" w:rsidP="00081096">
            <w:pPr>
              <w:pStyle w:val="EmptyCellLayoutStyle"/>
              <w:tabs>
                <w:tab w:val="left" w:pos="15735"/>
              </w:tabs>
              <w:spacing w:after="0" w:line="240" w:lineRule="auto"/>
              <w:rPr>
                <w:sz w:val="22"/>
                <w:szCs w:val="22"/>
              </w:rPr>
            </w:pPr>
            <w:r w:rsidRPr="00EC1D38">
              <w:rPr>
                <w:sz w:val="22"/>
                <w:szCs w:val="22"/>
              </w:rPr>
              <w:tab/>
              <w:t>Danijel Tadić</w:t>
            </w:r>
          </w:p>
          <w:p w:rsidR="00081096" w:rsidRPr="00EC1D38" w:rsidRDefault="00081096" w:rsidP="00081096">
            <w:pPr>
              <w:pStyle w:val="EmptyCellLayoutStyle"/>
              <w:tabs>
                <w:tab w:val="left" w:pos="1573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81096" w:rsidRPr="00EC1D38" w:rsidRDefault="00081096" w:rsidP="00081096">
            <w:pPr>
              <w:pStyle w:val="EmptyCellLayoutStyle"/>
              <w:tabs>
                <w:tab w:val="left" w:pos="15735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  <w:gridSpan w:val="2"/>
          </w:tcPr>
          <w:p w:rsidR="00081096" w:rsidRPr="00EC1D38" w:rsidRDefault="00081096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47B3" w:rsidRPr="00EC1D38" w:rsidTr="00EC1D38">
        <w:trPr>
          <w:trHeight w:val="360"/>
        </w:trPr>
        <w:tc>
          <w:tcPr>
            <w:tcW w:w="35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98" w:type="dxa"/>
            <w:gridSpan w:val="6"/>
          </w:tcPr>
          <w:p w:rsidR="00F15E5C" w:rsidRPr="00EC1D38" w:rsidRDefault="00081096" w:rsidP="00081096">
            <w:pPr>
              <w:tabs>
                <w:tab w:val="left" w:pos="15720"/>
              </w:tabs>
              <w:spacing w:after="0" w:line="240" w:lineRule="auto"/>
              <w:rPr>
                <w:sz w:val="22"/>
                <w:szCs w:val="22"/>
              </w:rPr>
            </w:pPr>
            <w:r w:rsidRPr="00EC1D38">
              <w:rPr>
                <w:sz w:val="22"/>
                <w:szCs w:val="22"/>
              </w:rPr>
              <w:tab/>
              <w:t>_______________</w:t>
            </w:r>
          </w:p>
        </w:tc>
        <w:tc>
          <w:tcPr>
            <w:tcW w:w="20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</w:tcPr>
          <w:p w:rsidR="00F15E5C" w:rsidRPr="00EC1D38" w:rsidRDefault="00F15E5C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81096" w:rsidRPr="00EC1D38" w:rsidTr="00EC1D38">
        <w:trPr>
          <w:trHeight w:val="360"/>
        </w:trPr>
        <w:tc>
          <w:tcPr>
            <w:tcW w:w="35" w:type="dxa"/>
          </w:tcPr>
          <w:p w:rsidR="00081096" w:rsidRPr="00EC1D38" w:rsidRDefault="00081096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98" w:type="dxa"/>
            <w:gridSpan w:val="6"/>
          </w:tcPr>
          <w:p w:rsidR="00081096" w:rsidRPr="00EC1D38" w:rsidRDefault="000810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081096" w:rsidRPr="00EC1D38" w:rsidRDefault="00081096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</w:tcPr>
          <w:p w:rsidR="00081096" w:rsidRPr="00EC1D38" w:rsidRDefault="00081096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F15E5C" w:rsidRPr="00EC1D38" w:rsidRDefault="00F15E5C">
      <w:pPr>
        <w:spacing w:after="0" w:line="240" w:lineRule="auto"/>
        <w:rPr>
          <w:sz w:val="22"/>
          <w:szCs w:val="22"/>
        </w:rPr>
      </w:pPr>
    </w:p>
    <w:sectPr w:rsidR="00F15E5C" w:rsidRPr="00EC1D38" w:rsidSect="00EC1D38">
      <w:headerReference w:type="default" r:id="rId7"/>
      <w:footerReference w:type="default" r:id="rId8"/>
      <w:pgSz w:w="19768" w:h="11908" w:orient="landscape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2A" w:rsidRDefault="00081096">
      <w:pPr>
        <w:spacing w:after="0" w:line="240" w:lineRule="auto"/>
      </w:pPr>
      <w:r>
        <w:separator/>
      </w:r>
    </w:p>
  </w:endnote>
  <w:endnote w:type="continuationSeparator" w:id="0">
    <w:p w:rsidR="005F462A" w:rsidRDefault="0008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383"/>
      <w:gridCol w:w="78"/>
    </w:tblGrid>
    <w:tr w:rsidR="00F15E5C" w:rsidTr="00081096">
      <w:tc>
        <w:tcPr>
          <w:tcW w:w="16383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</w:tr>
    <w:tr w:rsidR="00F15E5C" w:rsidTr="00081096">
      <w:tc>
        <w:tcPr>
          <w:tcW w:w="163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9"/>
          </w:tblGrid>
          <w:tr w:rsidR="00F15E5C" w:rsidTr="00081096">
            <w:trPr>
              <w:trHeight w:val="262"/>
            </w:trPr>
            <w:tc>
              <w:tcPr>
                <w:tcW w:w="12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5E5C" w:rsidRDefault="00F15E5C">
                <w:pPr>
                  <w:spacing w:after="0" w:line="240" w:lineRule="auto"/>
                  <w:jc w:val="right"/>
                </w:pPr>
              </w:p>
            </w:tc>
          </w:tr>
        </w:tbl>
        <w:p w:rsidR="00F15E5C" w:rsidRDefault="00F15E5C">
          <w:pPr>
            <w:spacing w:after="0" w:line="240" w:lineRule="auto"/>
          </w:pPr>
        </w:p>
      </w:tc>
      <w:tc>
        <w:tcPr>
          <w:tcW w:w="78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</w:tr>
    <w:tr w:rsidR="00F15E5C" w:rsidTr="00081096">
      <w:tc>
        <w:tcPr>
          <w:tcW w:w="16383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2A" w:rsidRDefault="00081096">
      <w:pPr>
        <w:spacing w:after="0" w:line="240" w:lineRule="auto"/>
      </w:pPr>
      <w:r>
        <w:separator/>
      </w:r>
    </w:p>
  </w:footnote>
  <w:footnote w:type="continuationSeparator" w:id="0">
    <w:p w:rsidR="005F462A" w:rsidRDefault="0008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F15E5C">
      <w:tc>
        <w:tcPr>
          <w:tcW w:w="3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</w:tr>
    <w:tr w:rsidR="00F15E5C">
      <w:tc>
        <w:tcPr>
          <w:tcW w:w="3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15E5C" w:rsidRDefault="00F15E5C">
          <w:pPr>
            <w:spacing w:after="0" w:line="240" w:lineRule="auto"/>
          </w:pPr>
        </w:p>
      </w:tc>
      <w:tc>
        <w:tcPr>
          <w:tcW w:w="1728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</w:tr>
    <w:tr w:rsidR="00F15E5C">
      <w:tc>
        <w:tcPr>
          <w:tcW w:w="3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5E5C" w:rsidRDefault="00F15E5C">
          <w:pPr>
            <w:spacing w:after="0" w:line="240" w:lineRule="auto"/>
          </w:pPr>
        </w:p>
      </w:tc>
      <w:tc>
        <w:tcPr>
          <w:tcW w:w="118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</w:tr>
    <w:tr w:rsidR="00F15E5C">
      <w:tc>
        <w:tcPr>
          <w:tcW w:w="3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5E5C" w:rsidRDefault="00F15E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5C"/>
    <w:rsid w:val="00081096"/>
    <w:rsid w:val="005F462A"/>
    <w:rsid w:val="00A751AC"/>
    <w:rsid w:val="00C048E9"/>
    <w:rsid w:val="00D847B3"/>
    <w:rsid w:val="00EC1D38"/>
    <w:rsid w:val="00F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223444-542E-41CB-8413-AE3B965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08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1096"/>
  </w:style>
  <w:style w:type="paragraph" w:styleId="Podnoje">
    <w:name w:val="footer"/>
    <w:basedOn w:val="Normal"/>
    <w:link w:val="PodnojeChar"/>
    <w:uiPriority w:val="99"/>
    <w:unhideWhenUsed/>
    <w:rsid w:val="0008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1096"/>
  </w:style>
  <w:style w:type="paragraph" w:styleId="Tekstbalonia">
    <w:name w:val="Balloon Text"/>
    <w:basedOn w:val="Normal"/>
    <w:link w:val="TekstbaloniaChar"/>
    <w:uiPriority w:val="99"/>
    <w:semiHidden/>
    <w:unhideWhenUsed/>
    <w:rsid w:val="00EC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Ivana Coha Kontrec</dc:creator>
  <dc:description/>
  <cp:lastModifiedBy>Klaudija KSŠ. Sigetić Špoljar</cp:lastModifiedBy>
  <cp:revision>3</cp:revision>
  <cp:lastPrinted>2020-01-10T08:22:00Z</cp:lastPrinted>
  <dcterms:created xsi:type="dcterms:W3CDTF">2020-01-09T13:46:00Z</dcterms:created>
  <dcterms:modified xsi:type="dcterms:W3CDTF">2020-01-10T08:24:00Z</dcterms:modified>
</cp:coreProperties>
</file>